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28" w:rsidRPr="00650369" w:rsidRDefault="00E846E9" w:rsidP="00E846E9">
      <w:pPr>
        <w:jc w:val="center"/>
        <w:rPr>
          <w:rFonts w:ascii="Times New Roman" w:hAnsi="Times New Roman" w:cs="Times New Roman"/>
          <w:b/>
          <w:sz w:val="24"/>
        </w:rPr>
      </w:pPr>
      <w:r w:rsidRPr="00650369">
        <w:rPr>
          <w:rFonts w:ascii="Times New Roman" w:hAnsi="Times New Roman" w:cs="Times New Roman"/>
          <w:b/>
          <w:sz w:val="24"/>
        </w:rPr>
        <w:t xml:space="preserve">Premiers éléments de construction d’un cadre </w:t>
      </w:r>
      <w:proofErr w:type="spellStart"/>
      <w:r w:rsidRPr="00650369">
        <w:rPr>
          <w:rFonts w:ascii="Times New Roman" w:hAnsi="Times New Roman" w:cs="Times New Roman"/>
          <w:b/>
          <w:sz w:val="24"/>
        </w:rPr>
        <w:t>paléoenvironnemental</w:t>
      </w:r>
      <w:proofErr w:type="spellEnd"/>
      <w:r w:rsidRPr="00650369">
        <w:rPr>
          <w:rFonts w:ascii="Times New Roman" w:hAnsi="Times New Roman" w:cs="Times New Roman"/>
          <w:b/>
          <w:sz w:val="24"/>
        </w:rPr>
        <w:t xml:space="preserve"> régional à partir des </w:t>
      </w:r>
      <w:proofErr w:type="spellStart"/>
      <w:r w:rsidRPr="00650369">
        <w:rPr>
          <w:rFonts w:ascii="Times New Roman" w:hAnsi="Times New Roman" w:cs="Times New Roman"/>
          <w:b/>
          <w:sz w:val="24"/>
        </w:rPr>
        <w:t>malacocénoses</w:t>
      </w:r>
      <w:proofErr w:type="spellEnd"/>
      <w:r w:rsidRPr="00650369">
        <w:rPr>
          <w:rFonts w:ascii="Times New Roman" w:hAnsi="Times New Roman" w:cs="Times New Roman"/>
          <w:b/>
          <w:sz w:val="24"/>
        </w:rPr>
        <w:t xml:space="preserve"> holocènes du nord-est marocain : les séquences de </w:t>
      </w:r>
      <w:proofErr w:type="spellStart"/>
      <w:r w:rsidRPr="00650369">
        <w:rPr>
          <w:rFonts w:ascii="Times New Roman" w:hAnsi="Times New Roman" w:cs="Times New Roman"/>
          <w:b/>
          <w:sz w:val="24"/>
        </w:rPr>
        <w:t>Blirh</w:t>
      </w:r>
      <w:proofErr w:type="spellEnd"/>
      <w:r w:rsidRPr="00650369">
        <w:rPr>
          <w:rFonts w:ascii="Times New Roman" w:hAnsi="Times New Roman" w:cs="Times New Roman"/>
          <w:b/>
          <w:sz w:val="24"/>
        </w:rPr>
        <w:t xml:space="preserve"> et d’Aït Said ou </w:t>
      </w:r>
      <w:proofErr w:type="spellStart"/>
      <w:r w:rsidRPr="00650369">
        <w:rPr>
          <w:rFonts w:ascii="Times New Roman" w:hAnsi="Times New Roman" w:cs="Times New Roman"/>
          <w:b/>
          <w:sz w:val="24"/>
        </w:rPr>
        <w:t>Idder</w:t>
      </w:r>
      <w:proofErr w:type="spellEnd"/>
    </w:p>
    <w:p w:rsidR="00291B71" w:rsidRPr="00B14B57" w:rsidRDefault="00291B71" w:rsidP="00291B71">
      <w:pPr>
        <w:spacing w:line="240" w:lineRule="auto"/>
        <w:jc w:val="center"/>
        <w:rPr>
          <w:rFonts w:ascii="Times New Roman" w:hAnsi="Times New Roman" w:cs="Times New Roman"/>
          <w:szCs w:val="20"/>
        </w:rPr>
      </w:pPr>
      <w:r w:rsidRPr="00650369">
        <w:rPr>
          <w:rFonts w:ascii="Times New Roman" w:hAnsi="Times New Roman" w:cs="Times New Roman"/>
          <w:szCs w:val="20"/>
          <w:u w:val="single"/>
        </w:rPr>
        <w:t>Quentin Wackenheim</w:t>
      </w:r>
      <w:r w:rsidRPr="00877136">
        <w:rPr>
          <w:rFonts w:ascii="Times New Roman" w:hAnsi="Times New Roman" w:cs="Times New Roman"/>
          <w:szCs w:val="20"/>
          <w:vertAlign w:val="superscript"/>
        </w:rPr>
        <w:t>1</w:t>
      </w:r>
      <w:proofErr w:type="gramStart"/>
      <w:r w:rsidR="00877136" w:rsidRPr="00877136">
        <w:rPr>
          <w:rFonts w:ascii="Times New Roman" w:hAnsi="Times New Roman" w:cs="Times New Roman"/>
          <w:szCs w:val="20"/>
          <w:vertAlign w:val="superscript"/>
        </w:rPr>
        <w:t>,2</w:t>
      </w:r>
      <w:proofErr w:type="gramEnd"/>
      <w:r w:rsidRPr="00877136">
        <w:rPr>
          <w:rFonts w:ascii="Times New Roman" w:hAnsi="Times New Roman" w:cs="Times New Roman"/>
          <w:szCs w:val="20"/>
        </w:rPr>
        <w:t xml:space="preserve">, </w:t>
      </w:r>
      <w:r w:rsidRPr="00650369">
        <w:rPr>
          <w:rFonts w:ascii="Times New Roman" w:hAnsi="Times New Roman" w:cs="Times New Roman"/>
          <w:szCs w:val="20"/>
        </w:rPr>
        <w:t>Nicole Limondin-Lozouet</w:t>
      </w:r>
      <w:r w:rsidRPr="00650369">
        <w:rPr>
          <w:rFonts w:ascii="Times New Roman" w:hAnsi="Times New Roman" w:cs="Times New Roman"/>
          <w:szCs w:val="20"/>
          <w:vertAlign w:val="superscript"/>
        </w:rPr>
        <w:t>1</w:t>
      </w:r>
      <w:r w:rsidRPr="00650369">
        <w:rPr>
          <w:rFonts w:ascii="Times New Roman" w:hAnsi="Times New Roman" w:cs="Times New Roman"/>
          <w:szCs w:val="20"/>
        </w:rPr>
        <w:t>, Julie Dabkowski</w:t>
      </w:r>
      <w:r w:rsidRPr="00650369">
        <w:rPr>
          <w:rFonts w:ascii="Times New Roman" w:hAnsi="Times New Roman" w:cs="Times New Roman"/>
          <w:szCs w:val="20"/>
          <w:vertAlign w:val="superscript"/>
        </w:rPr>
        <w:t>1</w:t>
      </w:r>
      <w:r w:rsidRPr="00650369">
        <w:rPr>
          <w:rFonts w:ascii="Times New Roman" w:hAnsi="Times New Roman" w:cs="Times New Roman"/>
          <w:szCs w:val="20"/>
        </w:rPr>
        <w:t>, Larbi Boudad</w:t>
      </w:r>
      <w:r w:rsidR="005A05C5">
        <w:rPr>
          <w:rFonts w:ascii="Times New Roman" w:hAnsi="Times New Roman" w:cs="Times New Roman"/>
          <w:szCs w:val="20"/>
          <w:vertAlign w:val="superscript"/>
        </w:rPr>
        <w:t>3</w:t>
      </w:r>
      <w:r w:rsidRPr="00650369">
        <w:rPr>
          <w:rFonts w:ascii="Times New Roman" w:hAnsi="Times New Roman" w:cs="Times New Roman"/>
          <w:szCs w:val="20"/>
        </w:rPr>
        <w:t>, Jean-François Berger</w:t>
      </w:r>
      <w:r w:rsidR="005A05C5">
        <w:rPr>
          <w:rFonts w:ascii="Times New Roman" w:hAnsi="Times New Roman" w:cs="Times New Roman"/>
          <w:szCs w:val="20"/>
          <w:vertAlign w:val="superscript"/>
        </w:rPr>
        <w:t>4</w:t>
      </w:r>
      <w:r w:rsidR="001B375C">
        <w:rPr>
          <w:rFonts w:ascii="Times New Roman" w:hAnsi="Times New Roman" w:cs="Times New Roman"/>
          <w:szCs w:val="20"/>
        </w:rPr>
        <w:t>, Bruno Depreux</w:t>
      </w:r>
      <w:r w:rsidR="00B14B57">
        <w:rPr>
          <w:rFonts w:ascii="Times New Roman" w:hAnsi="Times New Roman" w:cs="Times New Roman"/>
          <w:szCs w:val="20"/>
          <w:vertAlign w:val="superscript"/>
        </w:rPr>
        <w:t>5,6</w:t>
      </w:r>
      <w:r w:rsidR="00B14B57">
        <w:rPr>
          <w:rFonts w:ascii="Times New Roman" w:hAnsi="Times New Roman" w:cs="Times New Roman"/>
          <w:szCs w:val="20"/>
        </w:rPr>
        <w:t xml:space="preserve">, </w:t>
      </w:r>
      <w:r w:rsidR="00B14B57" w:rsidRPr="00B14B57">
        <w:rPr>
          <w:rFonts w:ascii="Times New Roman" w:hAnsi="Times New Roman" w:cs="Times New Roman"/>
          <w:szCs w:val="20"/>
        </w:rPr>
        <w:t>David Lefèvre</w:t>
      </w:r>
      <w:r w:rsidR="00B14B57">
        <w:rPr>
          <w:rFonts w:ascii="Times New Roman" w:hAnsi="Times New Roman" w:cs="Times New Roman"/>
          <w:szCs w:val="20"/>
          <w:vertAlign w:val="superscript"/>
        </w:rPr>
        <w:t>5,6</w:t>
      </w:r>
    </w:p>
    <w:p w:rsidR="00291B71" w:rsidRPr="00650369" w:rsidRDefault="00291B71" w:rsidP="00291B71">
      <w:pPr>
        <w:spacing w:after="0" w:line="240" w:lineRule="auto"/>
        <w:rPr>
          <w:rFonts w:ascii="Times New Roman" w:hAnsi="Times New Roman" w:cs="Times New Roman"/>
          <w:sz w:val="18"/>
          <w:szCs w:val="18"/>
        </w:rPr>
      </w:pPr>
      <w:r w:rsidRPr="00650369">
        <w:rPr>
          <w:rFonts w:ascii="Times New Roman" w:hAnsi="Times New Roman" w:cs="Times New Roman"/>
          <w:sz w:val="18"/>
          <w:szCs w:val="18"/>
        </w:rPr>
        <w:t>1. Laboratoire de Géographie Physique, UMR 8591 CNRS-</w:t>
      </w:r>
      <w:proofErr w:type="spellStart"/>
      <w:r w:rsidRPr="00650369">
        <w:rPr>
          <w:rFonts w:ascii="Times New Roman" w:hAnsi="Times New Roman" w:cs="Times New Roman"/>
          <w:sz w:val="18"/>
          <w:szCs w:val="18"/>
        </w:rPr>
        <w:t>Univ</w:t>
      </w:r>
      <w:proofErr w:type="spellEnd"/>
      <w:r w:rsidRPr="00650369">
        <w:rPr>
          <w:rFonts w:ascii="Times New Roman" w:hAnsi="Times New Roman" w:cs="Times New Roman"/>
          <w:sz w:val="18"/>
          <w:szCs w:val="18"/>
        </w:rPr>
        <w:t>. Paris 1-UPEC, Meudon, France.</w:t>
      </w:r>
    </w:p>
    <w:p w:rsidR="00877136" w:rsidRDefault="00291B71" w:rsidP="00291B71">
      <w:pPr>
        <w:spacing w:after="0" w:line="240" w:lineRule="auto"/>
        <w:rPr>
          <w:rFonts w:ascii="Times New Roman" w:hAnsi="Times New Roman" w:cs="Times New Roman"/>
          <w:sz w:val="18"/>
          <w:szCs w:val="18"/>
        </w:rPr>
      </w:pPr>
      <w:r w:rsidRPr="00650369">
        <w:rPr>
          <w:rFonts w:ascii="Times New Roman" w:hAnsi="Times New Roman" w:cs="Times New Roman"/>
          <w:sz w:val="18"/>
          <w:szCs w:val="18"/>
        </w:rPr>
        <w:t>2.</w:t>
      </w:r>
      <w:r w:rsidR="00570924" w:rsidRPr="00570924">
        <w:t xml:space="preserve"> </w:t>
      </w:r>
      <w:r w:rsidR="00570924" w:rsidRPr="00570924">
        <w:rPr>
          <w:rFonts w:ascii="Times New Roman" w:hAnsi="Times New Roman" w:cs="Times New Roman"/>
          <w:sz w:val="18"/>
          <w:szCs w:val="18"/>
        </w:rPr>
        <w:t xml:space="preserve">Trajectoires, UMR 8215 CNRS &amp; </w:t>
      </w:r>
      <w:proofErr w:type="spellStart"/>
      <w:r w:rsidR="00570924" w:rsidRPr="00570924">
        <w:rPr>
          <w:rFonts w:ascii="Times New Roman" w:hAnsi="Times New Roman" w:cs="Times New Roman"/>
          <w:sz w:val="18"/>
          <w:szCs w:val="18"/>
        </w:rPr>
        <w:t>Univ</w:t>
      </w:r>
      <w:proofErr w:type="spellEnd"/>
      <w:r w:rsidR="00570924" w:rsidRPr="00570924">
        <w:rPr>
          <w:rFonts w:ascii="Times New Roman" w:hAnsi="Times New Roman" w:cs="Times New Roman"/>
          <w:sz w:val="18"/>
          <w:szCs w:val="18"/>
        </w:rPr>
        <w:t xml:space="preserve">. Paris 1, Nanterre, </w:t>
      </w:r>
      <w:r w:rsidR="00570924">
        <w:rPr>
          <w:rFonts w:ascii="Times New Roman" w:hAnsi="Times New Roman" w:cs="Times New Roman"/>
          <w:sz w:val="18"/>
          <w:szCs w:val="18"/>
        </w:rPr>
        <w:t>France.</w:t>
      </w:r>
    </w:p>
    <w:p w:rsidR="00291B71" w:rsidRPr="00650369" w:rsidRDefault="00877136" w:rsidP="00291B71">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3 .</w:t>
      </w:r>
      <w:proofErr w:type="gramEnd"/>
      <w:r w:rsidR="00291B71" w:rsidRPr="00650369">
        <w:rPr>
          <w:rFonts w:ascii="Times New Roman" w:hAnsi="Times New Roman" w:cs="Times New Roman"/>
          <w:sz w:val="18"/>
          <w:szCs w:val="18"/>
        </w:rPr>
        <w:t xml:space="preserve"> Département de Géologie, </w:t>
      </w:r>
      <w:proofErr w:type="spellStart"/>
      <w:r w:rsidR="00291B71" w:rsidRPr="00650369">
        <w:rPr>
          <w:rFonts w:ascii="Times New Roman" w:hAnsi="Times New Roman" w:cs="Times New Roman"/>
          <w:sz w:val="18"/>
          <w:szCs w:val="18"/>
        </w:rPr>
        <w:t>Univ</w:t>
      </w:r>
      <w:proofErr w:type="spellEnd"/>
      <w:r w:rsidR="00291B71" w:rsidRPr="00650369">
        <w:rPr>
          <w:rFonts w:ascii="Times New Roman" w:hAnsi="Times New Roman" w:cs="Times New Roman"/>
          <w:sz w:val="18"/>
          <w:szCs w:val="18"/>
        </w:rPr>
        <w:t>. Mohammed V, Rabat, Maroc</w:t>
      </w:r>
      <w:r w:rsidR="00570924">
        <w:rPr>
          <w:rFonts w:ascii="Times New Roman" w:hAnsi="Times New Roman" w:cs="Times New Roman"/>
          <w:sz w:val="18"/>
          <w:szCs w:val="18"/>
        </w:rPr>
        <w:t>.</w:t>
      </w:r>
      <w:bookmarkStart w:id="0" w:name="_GoBack"/>
      <w:bookmarkEnd w:id="0"/>
    </w:p>
    <w:p w:rsidR="00291B71" w:rsidRDefault="00877136" w:rsidP="00291B71">
      <w:pPr>
        <w:spacing w:after="0" w:line="240" w:lineRule="auto"/>
        <w:rPr>
          <w:rFonts w:ascii="Times New Roman" w:hAnsi="Times New Roman" w:cs="Times New Roman"/>
          <w:sz w:val="18"/>
          <w:szCs w:val="18"/>
        </w:rPr>
      </w:pPr>
      <w:r>
        <w:rPr>
          <w:rFonts w:ascii="Times New Roman" w:hAnsi="Times New Roman" w:cs="Times New Roman"/>
          <w:sz w:val="18"/>
          <w:szCs w:val="18"/>
        </w:rPr>
        <w:t>4</w:t>
      </w:r>
      <w:r w:rsidR="00291B71" w:rsidRPr="00650369">
        <w:rPr>
          <w:rFonts w:ascii="Times New Roman" w:hAnsi="Times New Roman" w:cs="Times New Roman"/>
          <w:sz w:val="18"/>
          <w:szCs w:val="18"/>
        </w:rPr>
        <w:t xml:space="preserve">. Environnement, Ville et Société-IRG, UMR 5600 CNRS, </w:t>
      </w:r>
      <w:proofErr w:type="spellStart"/>
      <w:r w:rsidR="00291B71" w:rsidRPr="00650369">
        <w:rPr>
          <w:rFonts w:ascii="Times New Roman" w:hAnsi="Times New Roman" w:cs="Times New Roman"/>
          <w:sz w:val="18"/>
          <w:szCs w:val="18"/>
        </w:rPr>
        <w:t>Univ</w:t>
      </w:r>
      <w:proofErr w:type="spellEnd"/>
      <w:r w:rsidR="00291B71" w:rsidRPr="00650369">
        <w:rPr>
          <w:rFonts w:ascii="Times New Roman" w:hAnsi="Times New Roman" w:cs="Times New Roman"/>
          <w:sz w:val="18"/>
          <w:szCs w:val="18"/>
        </w:rPr>
        <w:t xml:space="preserve">. </w:t>
      </w:r>
      <w:proofErr w:type="gramStart"/>
      <w:r w:rsidR="00291B71" w:rsidRPr="00650369">
        <w:rPr>
          <w:rFonts w:ascii="Times New Roman" w:hAnsi="Times New Roman" w:cs="Times New Roman"/>
          <w:sz w:val="18"/>
          <w:szCs w:val="18"/>
        </w:rPr>
        <w:t>de</w:t>
      </w:r>
      <w:proofErr w:type="gramEnd"/>
      <w:r w:rsidR="00291B71" w:rsidRPr="00650369">
        <w:rPr>
          <w:rFonts w:ascii="Times New Roman" w:hAnsi="Times New Roman" w:cs="Times New Roman"/>
          <w:sz w:val="18"/>
          <w:szCs w:val="18"/>
        </w:rPr>
        <w:t xml:space="preserve"> Lyon 2, </w:t>
      </w:r>
      <w:r w:rsidR="00570924">
        <w:rPr>
          <w:rFonts w:ascii="Times New Roman" w:hAnsi="Times New Roman" w:cs="Times New Roman"/>
          <w:sz w:val="18"/>
          <w:szCs w:val="18"/>
        </w:rPr>
        <w:t>France.</w:t>
      </w:r>
    </w:p>
    <w:p w:rsidR="001B375C" w:rsidRPr="001B375C" w:rsidRDefault="001B375C" w:rsidP="001B375C">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Pr="001B375C">
        <w:rPr>
          <w:rFonts w:ascii="Times New Roman" w:hAnsi="Times New Roman" w:cs="Times New Roman"/>
          <w:sz w:val="18"/>
          <w:szCs w:val="18"/>
        </w:rPr>
        <w:t xml:space="preserve"> : Université Paul-Valéry Montpellier 3, CNRS, MCC, UMR 5140 ASM Archéologie des Sociétés méditerranéennes, Campus Saint Charles, Montpellier, France</w:t>
      </w:r>
    </w:p>
    <w:p w:rsidR="001B375C" w:rsidRPr="00650369" w:rsidRDefault="001B375C" w:rsidP="001B375C">
      <w:pPr>
        <w:spacing w:after="0" w:line="240" w:lineRule="auto"/>
        <w:rPr>
          <w:rFonts w:ascii="Times New Roman" w:hAnsi="Times New Roman" w:cs="Times New Roman"/>
          <w:sz w:val="18"/>
          <w:szCs w:val="18"/>
        </w:rPr>
      </w:pPr>
      <w:r>
        <w:rPr>
          <w:rFonts w:ascii="Times New Roman" w:hAnsi="Times New Roman" w:cs="Times New Roman"/>
          <w:sz w:val="18"/>
          <w:szCs w:val="18"/>
        </w:rPr>
        <w:t>6</w:t>
      </w:r>
      <w:r w:rsidRPr="001B375C">
        <w:rPr>
          <w:rFonts w:ascii="Times New Roman" w:hAnsi="Times New Roman" w:cs="Times New Roman"/>
          <w:sz w:val="18"/>
          <w:szCs w:val="18"/>
        </w:rPr>
        <w:t xml:space="preserve"> : </w:t>
      </w:r>
      <w:proofErr w:type="spellStart"/>
      <w:r w:rsidRPr="001B375C">
        <w:rPr>
          <w:rFonts w:ascii="Times New Roman" w:hAnsi="Times New Roman" w:cs="Times New Roman"/>
          <w:sz w:val="18"/>
          <w:szCs w:val="18"/>
        </w:rPr>
        <w:t>LabEx</w:t>
      </w:r>
      <w:proofErr w:type="spellEnd"/>
      <w:r w:rsidRPr="001B375C">
        <w:rPr>
          <w:rFonts w:ascii="Times New Roman" w:hAnsi="Times New Roman" w:cs="Times New Roman"/>
          <w:sz w:val="18"/>
          <w:szCs w:val="18"/>
        </w:rPr>
        <w:t xml:space="preserve"> ARCHIMEDE, Université Paul Valéry Montpellier 3, Campus St Charles, Montpellier, France</w:t>
      </w:r>
    </w:p>
    <w:p w:rsidR="00291B71" w:rsidRPr="00650369" w:rsidRDefault="00291B71" w:rsidP="00291B71">
      <w:pPr>
        <w:spacing w:after="0" w:line="240" w:lineRule="auto"/>
        <w:rPr>
          <w:rFonts w:ascii="Times New Roman" w:hAnsi="Times New Roman" w:cs="Times New Roman"/>
          <w:sz w:val="18"/>
          <w:szCs w:val="18"/>
        </w:rPr>
      </w:pPr>
      <w:r w:rsidRPr="00650369">
        <w:rPr>
          <w:rFonts w:ascii="Times New Roman" w:hAnsi="Times New Roman" w:cs="Times New Roman"/>
          <w:sz w:val="18"/>
          <w:szCs w:val="18"/>
        </w:rPr>
        <w:t xml:space="preserve">Email : </w:t>
      </w:r>
      <w:hyperlink r:id="rId6" w:history="1">
        <w:r w:rsidRPr="00650369">
          <w:rPr>
            <w:rStyle w:val="Lienhypertexte"/>
            <w:rFonts w:ascii="Times New Roman" w:hAnsi="Times New Roman" w:cs="Times New Roman"/>
            <w:sz w:val="18"/>
            <w:szCs w:val="18"/>
          </w:rPr>
          <w:t>quentin.wackenheim@lgp.cnrs.fr</w:t>
        </w:r>
      </w:hyperlink>
    </w:p>
    <w:p w:rsidR="00291B71" w:rsidRPr="00650369" w:rsidRDefault="00291B71" w:rsidP="00291B71">
      <w:pPr>
        <w:spacing w:after="0" w:line="240" w:lineRule="auto"/>
        <w:jc w:val="center"/>
        <w:rPr>
          <w:rFonts w:ascii="Times New Roman" w:hAnsi="Times New Roman" w:cs="Times New Roman"/>
          <w:sz w:val="20"/>
          <w:szCs w:val="20"/>
        </w:rPr>
      </w:pPr>
    </w:p>
    <w:p w:rsidR="00291B71" w:rsidRPr="00650369" w:rsidRDefault="00291B71" w:rsidP="00291B71">
      <w:pPr>
        <w:spacing w:after="0" w:line="240" w:lineRule="auto"/>
        <w:jc w:val="center"/>
        <w:rPr>
          <w:rFonts w:ascii="Times New Roman" w:hAnsi="Times New Roman" w:cs="Times New Roman"/>
          <w:sz w:val="20"/>
          <w:szCs w:val="20"/>
        </w:rPr>
      </w:pPr>
    </w:p>
    <w:p w:rsidR="00291B71" w:rsidRPr="00650369" w:rsidRDefault="00291B71" w:rsidP="00380B61">
      <w:pPr>
        <w:spacing w:after="0"/>
        <w:ind w:firstLine="708"/>
        <w:jc w:val="both"/>
        <w:rPr>
          <w:rFonts w:ascii="Times New Roman" w:hAnsi="Times New Roman" w:cs="Times New Roman"/>
          <w:szCs w:val="20"/>
        </w:rPr>
      </w:pPr>
      <w:r w:rsidRPr="00650369">
        <w:rPr>
          <w:rFonts w:ascii="Times New Roman" w:hAnsi="Times New Roman" w:cs="Times New Roman"/>
          <w:szCs w:val="20"/>
        </w:rPr>
        <w:t>Les milieux méditerranéens sont des espaces particulièrement sensibles aux changements environnementaux. Les études réalisées au Maroc depuis les années 80 ont démontré que les archives sédimentaires continentales sont d’excellents enregistreurs de la variab</w:t>
      </w:r>
      <w:r w:rsidR="00380B61">
        <w:rPr>
          <w:rFonts w:ascii="Times New Roman" w:hAnsi="Times New Roman" w:cs="Times New Roman"/>
          <w:szCs w:val="20"/>
        </w:rPr>
        <w:t>ilité et de l’évolution</w:t>
      </w:r>
      <w:r w:rsidRPr="00650369">
        <w:rPr>
          <w:rFonts w:ascii="Times New Roman" w:hAnsi="Times New Roman" w:cs="Times New Roman"/>
          <w:szCs w:val="20"/>
        </w:rPr>
        <w:t xml:space="preserve"> des environnements holocènes.</w:t>
      </w:r>
      <w:r w:rsidR="00701B4D" w:rsidRPr="00650369">
        <w:rPr>
          <w:rFonts w:ascii="Times New Roman" w:hAnsi="Times New Roman" w:cs="Times New Roman"/>
          <w:szCs w:val="20"/>
        </w:rPr>
        <w:t xml:space="preserve"> </w:t>
      </w:r>
      <w:r w:rsidR="00DC71D8" w:rsidRPr="00650369">
        <w:rPr>
          <w:rFonts w:ascii="Times New Roman" w:hAnsi="Times New Roman" w:cs="Times New Roman"/>
          <w:szCs w:val="20"/>
        </w:rPr>
        <w:t xml:space="preserve">Les mollusques continentaux </w:t>
      </w:r>
      <w:r w:rsidR="0096114A">
        <w:rPr>
          <w:rFonts w:ascii="Times New Roman" w:hAnsi="Times New Roman" w:cs="Times New Roman"/>
          <w:szCs w:val="20"/>
        </w:rPr>
        <w:t xml:space="preserve">qui sont abondants et bien conservés dans les dépôts carbonatés (séquences fluviatiles limoneuses, tufs…) </w:t>
      </w:r>
      <w:r w:rsidR="00DC71D8" w:rsidRPr="00650369">
        <w:rPr>
          <w:rFonts w:ascii="Times New Roman" w:hAnsi="Times New Roman" w:cs="Times New Roman"/>
          <w:szCs w:val="20"/>
        </w:rPr>
        <w:t>représentent un bio-indicateur pertinent et complémentaire</w:t>
      </w:r>
      <w:r w:rsidR="00DF27E9" w:rsidRPr="00650369">
        <w:rPr>
          <w:rFonts w:ascii="Times New Roman" w:hAnsi="Times New Roman" w:cs="Times New Roman"/>
          <w:szCs w:val="20"/>
        </w:rPr>
        <w:t xml:space="preserve">s d’autres </w:t>
      </w:r>
      <w:proofErr w:type="spellStart"/>
      <w:r w:rsidR="00DF27E9" w:rsidRPr="00650369">
        <w:rPr>
          <w:rFonts w:ascii="Times New Roman" w:hAnsi="Times New Roman" w:cs="Times New Roman"/>
          <w:szCs w:val="20"/>
        </w:rPr>
        <w:t>proxies</w:t>
      </w:r>
      <w:proofErr w:type="spellEnd"/>
      <w:r w:rsidR="00DF27E9" w:rsidRPr="00650369">
        <w:rPr>
          <w:rFonts w:ascii="Times New Roman" w:hAnsi="Times New Roman" w:cs="Times New Roman"/>
          <w:szCs w:val="20"/>
        </w:rPr>
        <w:t xml:space="preserve"> </w:t>
      </w:r>
      <w:r w:rsidR="0096114A">
        <w:rPr>
          <w:rFonts w:ascii="Times New Roman" w:hAnsi="Times New Roman" w:cs="Times New Roman"/>
          <w:szCs w:val="20"/>
        </w:rPr>
        <w:t xml:space="preserve">biologiques </w:t>
      </w:r>
      <w:r w:rsidR="00DF27E9" w:rsidRPr="00650369">
        <w:rPr>
          <w:rFonts w:ascii="Times New Roman" w:hAnsi="Times New Roman" w:cs="Times New Roman"/>
          <w:szCs w:val="20"/>
        </w:rPr>
        <w:t>(</w:t>
      </w:r>
      <w:proofErr w:type="spellStart"/>
      <w:r w:rsidR="00DF27E9" w:rsidRPr="00650369">
        <w:rPr>
          <w:rFonts w:ascii="Times New Roman" w:hAnsi="Times New Roman" w:cs="Times New Roman"/>
          <w:i/>
          <w:szCs w:val="20"/>
        </w:rPr>
        <w:t>e.g</w:t>
      </w:r>
      <w:proofErr w:type="spellEnd"/>
      <w:r w:rsidR="00DF27E9" w:rsidRPr="00650369">
        <w:rPr>
          <w:rFonts w:ascii="Times New Roman" w:hAnsi="Times New Roman" w:cs="Times New Roman"/>
          <w:i/>
          <w:szCs w:val="20"/>
        </w:rPr>
        <w:t>.</w:t>
      </w:r>
      <w:r w:rsidR="00DF27E9" w:rsidRPr="00650369">
        <w:rPr>
          <w:rFonts w:ascii="Times New Roman" w:hAnsi="Times New Roman" w:cs="Times New Roman"/>
          <w:szCs w:val="20"/>
        </w:rPr>
        <w:t xml:space="preserve"> pollen, ostracodes…)</w:t>
      </w:r>
      <w:r w:rsidR="00DC71D8" w:rsidRPr="00650369">
        <w:rPr>
          <w:rFonts w:ascii="Times New Roman" w:hAnsi="Times New Roman" w:cs="Times New Roman"/>
          <w:szCs w:val="20"/>
        </w:rPr>
        <w:t xml:space="preserve"> pour reconstituer localement les </w:t>
      </w:r>
      <w:r w:rsidR="00650369" w:rsidRPr="00650369">
        <w:rPr>
          <w:rFonts w:ascii="Times New Roman" w:hAnsi="Times New Roman" w:cs="Times New Roman"/>
          <w:szCs w:val="20"/>
        </w:rPr>
        <w:t>milieux</w:t>
      </w:r>
      <w:r w:rsidR="00DC71D8" w:rsidRPr="00650369">
        <w:rPr>
          <w:rFonts w:ascii="Times New Roman" w:hAnsi="Times New Roman" w:cs="Times New Roman"/>
          <w:szCs w:val="20"/>
        </w:rPr>
        <w:t xml:space="preserve"> passés.</w:t>
      </w:r>
    </w:p>
    <w:p w:rsidR="00650369" w:rsidRPr="00650369" w:rsidRDefault="00701B4D" w:rsidP="00380B61">
      <w:pPr>
        <w:spacing w:after="0"/>
        <w:ind w:firstLine="708"/>
        <w:jc w:val="both"/>
        <w:rPr>
          <w:rFonts w:ascii="Times New Roman" w:hAnsi="Times New Roman" w:cs="Times New Roman"/>
          <w:szCs w:val="20"/>
        </w:rPr>
      </w:pPr>
      <w:r w:rsidRPr="00650369">
        <w:rPr>
          <w:rFonts w:ascii="Times New Roman" w:hAnsi="Times New Roman" w:cs="Times New Roman"/>
          <w:szCs w:val="20"/>
        </w:rPr>
        <w:t xml:space="preserve">Au Maroc, la </w:t>
      </w:r>
      <w:r w:rsidR="00650369" w:rsidRPr="00650369">
        <w:rPr>
          <w:rFonts w:ascii="Times New Roman" w:hAnsi="Times New Roman" w:cs="Times New Roman"/>
          <w:szCs w:val="20"/>
        </w:rPr>
        <w:t>reconstitution</w:t>
      </w:r>
      <w:r w:rsidRPr="00650369">
        <w:rPr>
          <w:rFonts w:ascii="Times New Roman" w:hAnsi="Times New Roman" w:cs="Times New Roman"/>
          <w:szCs w:val="20"/>
        </w:rPr>
        <w:t xml:space="preserve"> paléoenvironnementale à partir des assemblages malacologiques holocènes est un champ de recherche qui émerge progressivement. En effet, en dehors des études sur les mollusques continentaux liées à des problématiques archéologiques, les données malacologiques restent ponctuelles. </w:t>
      </w:r>
      <w:r w:rsidR="00650369" w:rsidRPr="00650369">
        <w:rPr>
          <w:rFonts w:ascii="Times New Roman" w:hAnsi="Times New Roman" w:cs="Times New Roman"/>
          <w:szCs w:val="20"/>
        </w:rPr>
        <w:t xml:space="preserve">Néanmoins, </w:t>
      </w:r>
      <w:r w:rsidRPr="00650369">
        <w:rPr>
          <w:rFonts w:ascii="Times New Roman" w:hAnsi="Times New Roman" w:cs="Times New Roman"/>
          <w:szCs w:val="20"/>
        </w:rPr>
        <w:t>dans le nord-est du Maroc</w:t>
      </w:r>
      <w:r w:rsidR="00650369" w:rsidRPr="00650369">
        <w:rPr>
          <w:rFonts w:ascii="Times New Roman" w:hAnsi="Times New Roman" w:cs="Times New Roman"/>
          <w:szCs w:val="20"/>
        </w:rPr>
        <w:t>,</w:t>
      </w:r>
      <w:r w:rsidR="00DF27E9" w:rsidRPr="00650369">
        <w:rPr>
          <w:rFonts w:ascii="Times New Roman" w:hAnsi="Times New Roman" w:cs="Times New Roman"/>
          <w:szCs w:val="20"/>
        </w:rPr>
        <w:t xml:space="preserve"> plusieurs </w:t>
      </w:r>
      <w:r w:rsidR="0096114A">
        <w:rPr>
          <w:rFonts w:ascii="Times New Roman" w:hAnsi="Times New Roman" w:cs="Times New Roman"/>
          <w:szCs w:val="20"/>
        </w:rPr>
        <w:t xml:space="preserve">études réalisées </w:t>
      </w:r>
      <w:r w:rsidR="00380B61">
        <w:rPr>
          <w:rFonts w:ascii="Times New Roman" w:hAnsi="Times New Roman" w:cs="Times New Roman"/>
          <w:szCs w:val="20"/>
        </w:rPr>
        <w:t xml:space="preserve">ces dernières années </w:t>
      </w:r>
      <w:r w:rsidR="00DF27E9" w:rsidRPr="00650369">
        <w:rPr>
          <w:rFonts w:ascii="Times New Roman" w:hAnsi="Times New Roman" w:cs="Times New Roman"/>
          <w:szCs w:val="20"/>
        </w:rPr>
        <w:t xml:space="preserve">rendent possible l’élaboration d’un premier cadre </w:t>
      </w:r>
      <w:r w:rsidR="0096114A">
        <w:rPr>
          <w:rFonts w:ascii="Times New Roman" w:hAnsi="Times New Roman" w:cs="Times New Roman"/>
          <w:szCs w:val="20"/>
        </w:rPr>
        <w:t xml:space="preserve">de référence sur les variations </w:t>
      </w:r>
      <w:proofErr w:type="spellStart"/>
      <w:r w:rsidR="00650369" w:rsidRPr="00650369">
        <w:rPr>
          <w:rFonts w:ascii="Times New Roman" w:hAnsi="Times New Roman" w:cs="Times New Roman"/>
          <w:szCs w:val="20"/>
        </w:rPr>
        <w:t>paléoenvironnementale</w:t>
      </w:r>
      <w:r w:rsidR="0096114A">
        <w:rPr>
          <w:rFonts w:ascii="Times New Roman" w:hAnsi="Times New Roman" w:cs="Times New Roman"/>
          <w:szCs w:val="20"/>
        </w:rPr>
        <w:t>s</w:t>
      </w:r>
      <w:proofErr w:type="spellEnd"/>
      <w:r w:rsidR="0096114A">
        <w:rPr>
          <w:rFonts w:ascii="Times New Roman" w:hAnsi="Times New Roman" w:cs="Times New Roman"/>
          <w:szCs w:val="20"/>
        </w:rPr>
        <w:t xml:space="preserve"> exprimées par les faunes de mollusques au cours de l’Holocène</w:t>
      </w:r>
      <w:r w:rsidR="00650369" w:rsidRPr="00650369">
        <w:rPr>
          <w:rFonts w:ascii="Times New Roman" w:hAnsi="Times New Roman" w:cs="Times New Roman"/>
          <w:szCs w:val="20"/>
        </w:rPr>
        <w:t xml:space="preserve">. </w:t>
      </w:r>
    </w:p>
    <w:p w:rsidR="00291B71" w:rsidRPr="00650369" w:rsidRDefault="00650369" w:rsidP="00380B61">
      <w:pPr>
        <w:spacing w:after="0"/>
        <w:ind w:firstLine="708"/>
        <w:jc w:val="both"/>
      </w:pPr>
      <w:r w:rsidRPr="00650369">
        <w:rPr>
          <w:rFonts w:ascii="Times New Roman" w:hAnsi="Times New Roman" w:cs="Times New Roman"/>
          <w:szCs w:val="20"/>
        </w:rPr>
        <w:t xml:space="preserve">Le tuf d’Aït Said ou </w:t>
      </w:r>
      <w:proofErr w:type="spellStart"/>
      <w:r w:rsidRPr="00650369">
        <w:rPr>
          <w:rFonts w:ascii="Times New Roman" w:hAnsi="Times New Roman" w:cs="Times New Roman"/>
          <w:szCs w:val="20"/>
        </w:rPr>
        <w:t>Idder</w:t>
      </w:r>
      <w:proofErr w:type="spellEnd"/>
      <w:r w:rsidRPr="00650369">
        <w:rPr>
          <w:rFonts w:ascii="Times New Roman" w:hAnsi="Times New Roman" w:cs="Times New Roman"/>
          <w:szCs w:val="20"/>
        </w:rPr>
        <w:t xml:space="preserve"> (Moyen Atlas</w:t>
      </w:r>
      <w:r w:rsidR="007D24FE">
        <w:rPr>
          <w:rFonts w:ascii="Times New Roman" w:hAnsi="Times New Roman" w:cs="Times New Roman"/>
          <w:szCs w:val="20"/>
        </w:rPr>
        <w:t>, Holocène moyen</w:t>
      </w:r>
      <w:r w:rsidRPr="00650369">
        <w:rPr>
          <w:rFonts w:ascii="Times New Roman" w:hAnsi="Times New Roman" w:cs="Times New Roman"/>
          <w:szCs w:val="20"/>
        </w:rPr>
        <w:t xml:space="preserve">) et la séquence fluviatile </w:t>
      </w:r>
      <w:r>
        <w:rPr>
          <w:rFonts w:ascii="Times New Roman" w:hAnsi="Times New Roman" w:cs="Times New Roman"/>
          <w:szCs w:val="20"/>
        </w:rPr>
        <w:t xml:space="preserve">de </w:t>
      </w:r>
      <w:proofErr w:type="spellStart"/>
      <w:r>
        <w:rPr>
          <w:rFonts w:ascii="Times New Roman" w:hAnsi="Times New Roman" w:cs="Times New Roman"/>
          <w:szCs w:val="20"/>
        </w:rPr>
        <w:t>Blirh</w:t>
      </w:r>
      <w:proofErr w:type="spellEnd"/>
      <w:r>
        <w:rPr>
          <w:rFonts w:ascii="Times New Roman" w:hAnsi="Times New Roman" w:cs="Times New Roman"/>
          <w:szCs w:val="20"/>
        </w:rPr>
        <w:t xml:space="preserve"> (moyenne vallée de la Moulouya</w:t>
      </w:r>
      <w:r w:rsidR="007D24FE">
        <w:rPr>
          <w:rFonts w:ascii="Times New Roman" w:hAnsi="Times New Roman" w:cs="Times New Roman"/>
          <w:szCs w:val="20"/>
        </w:rPr>
        <w:t>, Holocène ancien &amp; récent</w:t>
      </w:r>
      <w:r>
        <w:rPr>
          <w:rFonts w:ascii="Times New Roman" w:hAnsi="Times New Roman" w:cs="Times New Roman"/>
          <w:szCs w:val="20"/>
        </w:rPr>
        <w:t xml:space="preserve">) présentent </w:t>
      </w:r>
      <w:r w:rsidR="00EE10E3">
        <w:rPr>
          <w:rFonts w:ascii="Times New Roman" w:hAnsi="Times New Roman" w:cs="Times New Roman"/>
          <w:szCs w:val="20"/>
        </w:rPr>
        <w:t xml:space="preserve">de </w:t>
      </w:r>
      <w:r w:rsidR="007D24FE">
        <w:rPr>
          <w:rFonts w:ascii="Times New Roman" w:hAnsi="Times New Roman" w:cs="Times New Roman"/>
          <w:szCs w:val="20"/>
        </w:rPr>
        <w:t>riches enregistrements malacologiques</w:t>
      </w:r>
      <w:r w:rsidR="0096114A">
        <w:rPr>
          <w:rFonts w:ascii="Times New Roman" w:hAnsi="Times New Roman" w:cs="Times New Roman"/>
          <w:szCs w:val="20"/>
        </w:rPr>
        <w:t>, bien</w:t>
      </w:r>
      <w:r w:rsidR="00EE10E3">
        <w:rPr>
          <w:rFonts w:ascii="Times New Roman" w:hAnsi="Times New Roman" w:cs="Times New Roman"/>
          <w:szCs w:val="20"/>
        </w:rPr>
        <w:t xml:space="preserve"> </w:t>
      </w:r>
      <w:r w:rsidR="007D24FE">
        <w:rPr>
          <w:rFonts w:ascii="Times New Roman" w:hAnsi="Times New Roman" w:cs="Times New Roman"/>
          <w:szCs w:val="20"/>
        </w:rPr>
        <w:t>datés</w:t>
      </w:r>
      <w:r w:rsidR="0096114A">
        <w:rPr>
          <w:rFonts w:ascii="Times New Roman" w:hAnsi="Times New Roman" w:cs="Times New Roman"/>
          <w:szCs w:val="20"/>
        </w:rPr>
        <w:t>,</w:t>
      </w:r>
      <w:r w:rsidR="007D24FE">
        <w:rPr>
          <w:rFonts w:ascii="Times New Roman" w:hAnsi="Times New Roman" w:cs="Times New Roman"/>
          <w:szCs w:val="20"/>
        </w:rPr>
        <w:t xml:space="preserve"> </w:t>
      </w:r>
      <w:r w:rsidR="00EE10E3">
        <w:rPr>
          <w:rFonts w:ascii="Times New Roman" w:hAnsi="Times New Roman" w:cs="Times New Roman"/>
          <w:szCs w:val="20"/>
        </w:rPr>
        <w:t xml:space="preserve">qui </w:t>
      </w:r>
      <w:r>
        <w:rPr>
          <w:rFonts w:ascii="Times New Roman" w:hAnsi="Times New Roman" w:cs="Times New Roman"/>
          <w:szCs w:val="20"/>
        </w:rPr>
        <w:t xml:space="preserve">couvrent </w:t>
      </w:r>
      <w:r w:rsidR="00EE10E3">
        <w:rPr>
          <w:rFonts w:ascii="Times New Roman" w:hAnsi="Times New Roman" w:cs="Times New Roman"/>
          <w:szCs w:val="20"/>
        </w:rPr>
        <w:t xml:space="preserve">une grande partie de </w:t>
      </w:r>
      <w:r>
        <w:rPr>
          <w:rFonts w:ascii="Times New Roman" w:hAnsi="Times New Roman" w:cs="Times New Roman"/>
          <w:szCs w:val="20"/>
        </w:rPr>
        <w:t xml:space="preserve">l’Holocène. </w:t>
      </w:r>
      <w:r w:rsidR="009F33BD">
        <w:rPr>
          <w:rFonts w:ascii="Times New Roman" w:hAnsi="Times New Roman" w:cs="Times New Roman"/>
          <w:szCs w:val="20"/>
        </w:rPr>
        <w:t xml:space="preserve">Les objectifs de cette communication sont d’une part, de présenter les </w:t>
      </w:r>
      <w:r w:rsidR="0096114A">
        <w:rPr>
          <w:rFonts w:ascii="Times New Roman" w:hAnsi="Times New Roman" w:cs="Times New Roman"/>
          <w:szCs w:val="20"/>
        </w:rPr>
        <w:t xml:space="preserve">successions </w:t>
      </w:r>
      <w:r w:rsidR="009F33BD">
        <w:rPr>
          <w:rFonts w:ascii="Times New Roman" w:hAnsi="Times New Roman" w:cs="Times New Roman"/>
          <w:szCs w:val="20"/>
        </w:rPr>
        <w:t xml:space="preserve">malacologiques </w:t>
      </w:r>
      <w:r w:rsidR="0096114A">
        <w:rPr>
          <w:rFonts w:ascii="Times New Roman" w:hAnsi="Times New Roman" w:cs="Times New Roman"/>
          <w:szCs w:val="20"/>
        </w:rPr>
        <w:t xml:space="preserve">identifiées </w:t>
      </w:r>
      <w:r w:rsidR="009F33BD">
        <w:rPr>
          <w:rFonts w:ascii="Times New Roman" w:hAnsi="Times New Roman" w:cs="Times New Roman"/>
          <w:szCs w:val="20"/>
        </w:rPr>
        <w:t>sur chaque site</w:t>
      </w:r>
      <w:r w:rsidR="00032D31">
        <w:rPr>
          <w:rFonts w:ascii="Times New Roman" w:hAnsi="Times New Roman" w:cs="Times New Roman"/>
          <w:szCs w:val="20"/>
        </w:rPr>
        <w:t>. D</w:t>
      </w:r>
      <w:r w:rsidR="009F33BD">
        <w:rPr>
          <w:rFonts w:ascii="Times New Roman" w:hAnsi="Times New Roman" w:cs="Times New Roman"/>
          <w:szCs w:val="20"/>
        </w:rPr>
        <w:t>’autre part</w:t>
      </w:r>
      <w:r w:rsidR="00C55126">
        <w:rPr>
          <w:rFonts w:ascii="Times New Roman" w:hAnsi="Times New Roman" w:cs="Times New Roman"/>
          <w:szCs w:val="20"/>
        </w:rPr>
        <w:t>,</w:t>
      </w:r>
      <w:r w:rsidR="009F33BD">
        <w:rPr>
          <w:rFonts w:ascii="Times New Roman" w:hAnsi="Times New Roman" w:cs="Times New Roman"/>
          <w:szCs w:val="20"/>
        </w:rPr>
        <w:t xml:space="preserve"> </w:t>
      </w:r>
      <w:r w:rsidR="00032D31">
        <w:rPr>
          <w:rFonts w:ascii="Times New Roman" w:hAnsi="Times New Roman" w:cs="Times New Roman"/>
          <w:szCs w:val="20"/>
        </w:rPr>
        <w:t xml:space="preserve">il s’agit </w:t>
      </w:r>
      <w:r w:rsidR="009F33BD">
        <w:rPr>
          <w:rFonts w:ascii="Times New Roman" w:hAnsi="Times New Roman" w:cs="Times New Roman"/>
          <w:szCs w:val="20"/>
        </w:rPr>
        <w:t xml:space="preserve">de comparer </w:t>
      </w:r>
      <w:r w:rsidR="0096114A">
        <w:rPr>
          <w:rFonts w:ascii="Times New Roman" w:hAnsi="Times New Roman" w:cs="Times New Roman"/>
          <w:szCs w:val="20"/>
        </w:rPr>
        <w:t xml:space="preserve">leur interprétation paléoenvironnementale </w:t>
      </w:r>
      <w:r w:rsidR="009F33BD">
        <w:rPr>
          <w:rFonts w:ascii="Times New Roman" w:hAnsi="Times New Roman" w:cs="Times New Roman"/>
          <w:szCs w:val="20"/>
        </w:rPr>
        <w:t>aux connaissances régionales de l’évolution des environnements holocènes</w:t>
      </w:r>
      <w:r w:rsidR="0096114A">
        <w:rPr>
          <w:rFonts w:ascii="Times New Roman" w:hAnsi="Times New Roman" w:cs="Times New Roman"/>
          <w:szCs w:val="20"/>
        </w:rPr>
        <w:t xml:space="preserve"> tirées d’autres approches pluridisciplinaires </w:t>
      </w:r>
      <w:r w:rsidR="007D24FE">
        <w:rPr>
          <w:rFonts w:ascii="Times New Roman" w:hAnsi="Times New Roman" w:cs="Times New Roman"/>
          <w:szCs w:val="20"/>
        </w:rPr>
        <w:t xml:space="preserve"> dans l’optique de </w:t>
      </w:r>
      <w:r w:rsidR="0096114A">
        <w:rPr>
          <w:rFonts w:ascii="Times New Roman" w:hAnsi="Times New Roman" w:cs="Times New Roman"/>
          <w:szCs w:val="20"/>
        </w:rPr>
        <w:t xml:space="preserve">valider la construction de ce </w:t>
      </w:r>
      <w:r w:rsidR="007D24FE">
        <w:rPr>
          <w:rFonts w:ascii="Times New Roman" w:hAnsi="Times New Roman" w:cs="Times New Roman"/>
          <w:szCs w:val="20"/>
        </w:rPr>
        <w:t>premier référentiel</w:t>
      </w:r>
      <w:r w:rsidR="009F33BD">
        <w:rPr>
          <w:rFonts w:ascii="Times New Roman" w:hAnsi="Times New Roman" w:cs="Times New Roman"/>
          <w:szCs w:val="20"/>
        </w:rPr>
        <w:t xml:space="preserve">. </w:t>
      </w:r>
    </w:p>
    <w:p w:rsidR="00291B71" w:rsidRDefault="00291B71"/>
    <w:p w:rsidR="00291B71" w:rsidRDefault="00291B71"/>
    <w:sectPr w:rsidR="00291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zNja0MDIyMDI0MTFS0lEKTi0uzszPAykwqQUAYer/HSwAAAA="/>
  </w:docVars>
  <w:rsids>
    <w:rsidRoot w:val="00E846E9"/>
    <w:rsid w:val="00032D31"/>
    <w:rsid w:val="001B375C"/>
    <w:rsid w:val="00291B71"/>
    <w:rsid w:val="00380B61"/>
    <w:rsid w:val="00391A28"/>
    <w:rsid w:val="00570924"/>
    <w:rsid w:val="005A05C5"/>
    <w:rsid w:val="00650369"/>
    <w:rsid w:val="00701B4D"/>
    <w:rsid w:val="0078002F"/>
    <w:rsid w:val="007B1B72"/>
    <w:rsid w:val="007D24FE"/>
    <w:rsid w:val="00877136"/>
    <w:rsid w:val="0096114A"/>
    <w:rsid w:val="009F33BD"/>
    <w:rsid w:val="00A347D4"/>
    <w:rsid w:val="00B14B57"/>
    <w:rsid w:val="00C55126"/>
    <w:rsid w:val="00DC71D8"/>
    <w:rsid w:val="00DF27E9"/>
    <w:rsid w:val="00E33568"/>
    <w:rsid w:val="00E846E9"/>
    <w:rsid w:val="00EE10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91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91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quentin.wackenheim@lgp.cn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F04F-8D59-4815-A75D-E899EC89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2364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W</dc:creator>
  <cp:lastModifiedBy>Quentin W</cp:lastModifiedBy>
  <cp:revision>5</cp:revision>
  <dcterms:created xsi:type="dcterms:W3CDTF">2019-10-23T16:17:00Z</dcterms:created>
  <dcterms:modified xsi:type="dcterms:W3CDTF">2019-10-24T06:11:00Z</dcterms:modified>
</cp:coreProperties>
</file>